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0"/>
        <w:jc w:val="both"/>
        <w:spacing w:lineRule="exact" w:line="460"/>
        <w:pageBreakBefore w:val="0"/>
        <w:rPr>
          <w:b w:val="1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b w:val="1"/>
          <w:sz w:val="28"/>
          <w:szCs w:val="28"/>
          <w:rFonts w:ascii="宋体" w:eastAsia="宋体" w:hAnsi="宋体" w:cs="宋体" w:hint="eastAsia"/>
        </w:rPr>
        <w:t>附件1：</w:t>
      </w:r>
    </w:p>
    <w:p>
      <w:pPr>
        <w:bidi w:val="0"/>
        <w:jc w:val="both"/>
        <w:spacing w:lineRule="exact" w:line="460"/>
        <w:pageBreakBefore w:val="0"/>
        <w:ind w:firstLine="1476"/>
        <w:rPr>
          <w:b w:val="1"/>
          <w:sz w:val="32"/>
          <w:szCs w:val="32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b w:val="1"/>
          <w:sz w:val="32"/>
          <w:szCs w:val="32"/>
          <w:rFonts w:ascii="宋体" w:eastAsia="宋体" w:hAnsi="宋体" w:cs="宋体" w:hint="eastAsia"/>
        </w:rPr>
        <w:t>信阳农林学院201</w:t>
      </w:r>
      <w:r>
        <w:rPr>
          <w:b w:val="1"/>
          <w:sz w:val="32"/>
          <w:szCs w:val="32"/>
          <w:rFonts w:ascii="宋体" w:eastAsia="宋体" w:hAnsi="宋体" w:cs="宋体" w:hint="eastAsia"/>
          <w:lang w:eastAsia="zh-CN" w:val="en-US"/>
        </w:rPr>
        <w:t>9</w:t>
      </w:r>
      <w:r>
        <w:rPr>
          <w:b w:val="1"/>
          <w:sz w:val="32"/>
          <w:szCs w:val="32"/>
          <w:rFonts w:ascii="宋体" w:eastAsia="宋体" w:hAnsi="宋体" w:cs="宋体" w:hint="eastAsia"/>
        </w:rPr>
        <w:t>年度教研项目选题指南</w:t>
      </w:r>
    </w:p>
    <w:p>
      <w:pPr>
        <w:bidi w:val="0"/>
        <w:jc w:val="both"/>
        <w:spacing w:lineRule="exact" w:line="460"/>
        <w:pageBreakBefore w:val="0"/>
        <w:ind w:firstLine="800"/>
        <w:rPr>
          <w:b w:val="1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b w:val="1"/>
          <w:color w:val="auto"/>
          <w:sz w:val="28"/>
          <w:szCs w:val="28"/>
          <w:rFonts w:ascii="宋体" w:eastAsia="宋体" w:hAnsi="宋体" w:cs="宋体" w:hint="eastAsia"/>
        </w:rPr>
        <w:t>一、综合研究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本类选题侧重于从宏观战略高度研究教育教学改革的重大问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题，为深化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我校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教学改革，加强教学基本建设，提高人才培养质量提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供政策建议和条件支持。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1-1.新形势下地方高校向应用技术型大学转型的研究与实践；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2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应用型本科高校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高层次人才队伍建设的研究与实践；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3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.教师教学能力提升方式及评估机制的研究与实践；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4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应用型本科高校</w:t>
      </w:r>
      <w:r>
        <w:rPr>
          <w:color w:val="auto"/>
          <w:sz w:val="28"/>
          <w:szCs w:val="28"/>
          <w:rFonts w:ascii="宋体" w:eastAsia="宋体" w:hAnsi="宋体" w:cs="宋体"/>
        </w:rPr>
        <w:t>加强大学生文化素质教育的途径与方法</w:t>
      </w:r>
      <w:r>
        <w:rPr>
          <w:color w:val="auto"/>
          <w:sz w:val="28"/>
          <w:szCs w:val="28"/>
          <w:rFonts w:ascii="宋体" w:eastAsia="宋体" w:hAnsi="宋体" w:cs="宋体"/>
        </w:rPr>
        <w:t>的研究与实践；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5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</w:t>
      </w:r>
      <w:r>
        <w:rPr>
          <w:spacing w:val="-4"/>
          <w:color w:val="auto"/>
          <w:sz w:val="28"/>
          <w:szCs w:val="28"/>
          <w:rFonts w:ascii="宋体" w:eastAsia="宋体" w:hAnsi="宋体" w:cs="宋体" w:hint="eastAsia"/>
        </w:rPr>
        <w:t>课程思政与专业思政同向同行育人体系的研究与构建；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1-6.应用型本科院校</w:t>
      </w:r>
      <w:r>
        <w:rPr>
          <w:rFonts w:ascii="宋体" w:eastAsia="宋体" w:hAnsi="宋体" w:cs="宋体"/>
        </w:rPr>
        <w:t>×××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专业“双师双能型”教师队伍建设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问题的研究</w:t>
      </w:r>
    </w:p>
    <w:p>
      <w:pPr>
        <w:bidi w:val="0"/>
        <w:jc w:val="left"/>
        <w:spacing w:lineRule="auto" w:line="240" w:before="0" w:after="0"/>
        <w:pageBreakBefore w:val="0"/>
        <w:ind w:right="0" w:firstLine="600"/>
        <w:rPr>
          <w:rtl w:val="0"/>
          <w:rStyle w:val="PO1"/>
          <w:spacing w:val="0"/>
          <w:color w:val="auto"/>
          <w:sz w:val="28"/>
          <w:szCs w:val="28"/>
          <w:rFonts w:ascii="宋体" w:eastAsia="宋体" w:hAnsi="宋体" w:cs="宋体"/>
        </w:rPr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1-7.</w:t>
      </w:r>
      <w:r>
        <w:rPr>
          <w:rtl w:val="0"/>
          <w:rStyle w:val="PO1"/>
          <w:spacing w:val="-8"/>
          <w:color w:val="000000"/>
          <w:sz w:val="28"/>
          <w:szCs w:val="28"/>
          <w:rFonts w:ascii="宋体" w:eastAsia="宋体" w:hAnsi="宋体" w:cs="宋体"/>
        </w:rPr>
        <w:t>适应转型发展需要的新建地方高校提升社会服务能力问题的研</w:t>
      </w:r>
      <w:r>
        <w:rPr>
          <w:rtl w:val="0"/>
          <w:rStyle w:val="PO1"/>
          <w:spacing w:val="-8"/>
          <w:color w:val="000000"/>
          <w:sz w:val="28"/>
          <w:szCs w:val="28"/>
          <w:rFonts w:ascii="宋体" w:eastAsia="宋体" w:hAnsi="宋体" w:cs="宋体"/>
        </w:rPr>
        <w:t>究与实践。</w:t>
      </w:r>
    </w:p>
    <w:p>
      <w:pPr>
        <w:bidi w:val="0"/>
        <w:jc w:val="both"/>
        <w:spacing w:lineRule="exact" w:line="460"/>
        <w:pageBreakBefore w:val="0"/>
        <w:ind w:firstLine="800"/>
        <w:rPr>
          <w:b w:val="1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b w:val="1"/>
          <w:color w:val="auto"/>
          <w:sz w:val="28"/>
          <w:szCs w:val="28"/>
          <w:rFonts w:ascii="宋体" w:eastAsia="宋体" w:hAnsi="宋体" w:cs="宋体" w:hint="eastAsia"/>
        </w:rPr>
        <w:t>二、人才培养模式改革与专业建设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本类选题侧重于对人才培养模式改革和专业建设的研究与实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践，方案应突出创新特色，具有可操作性和推广价值，注重学生创新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创业能力的培养。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2-1.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构建全方位全过程深度融合的协同育人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新机制的研究和实践；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2-2.新形势下应用型本科院校大学生“双创”教育模式改革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研究；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3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.政</w:t>
      </w:r>
      <w:r>
        <w:rPr>
          <w:color w:val="auto"/>
          <w:sz w:val="28"/>
          <w:szCs w:val="28"/>
          <w:rFonts w:ascii="宋体" w:eastAsia="宋体" w:hAnsi="宋体" w:cs="宋体"/>
        </w:rPr>
        <w:t>产学研用合作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育人</w:t>
      </w:r>
      <w:r>
        <w:rPr>
          <w:color w:val="auto"/>
          <w:sz w:val="28"/>
          <w:szCs w:val="28"/>
          <w:rFonts w:ascii="宋体" w:eastAsia="宋体" w:hAnsi="宋体" w:cs="宋体"/>
        </w:rPr>
        <w:t>模式的研究与实践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4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.“新农科”</w:t>
      </w:r>
      <w:r>
        <w:rPr>
          <w:color w:val="auto"/>
          <w:sz w:val="28"/>
          <w:szCs w:val="28"/>
          <w:rFonts w:ascii="宋体" w:eastAsia="宋体" w:hAnsi="宋体" w:cs="宋体"/>
        </w:rPr>
        <w:t>教育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人才</w:t>
      </w:r>
      <w:r>
        <w:rPr>
          <w:color w:val="auto"/>
          <w:sz w:val="28"/>
          <w:szCs w:val="28"/>
          <w:rFonts w:ascii="宋体" w:eastAsia="宋体" w:hAnsi="宋体" w:cs="宋体"/>
        </w:rPr>
        <w:t>培养模式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改革</w:t>
      </w:r>
      <w:r>
        <w:rPr>
          <w:color w:val="auto"/>
          <w:sz w:val="28"/>
          <w:szCs w:val="28"/>
          <w:rFonts w:ascii="宋体" w:eastAsia="宋体" w:hAnsi="宋体" w:cs="宋体"/>
        </w:rPr>
        <w:t>的研究与实践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5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.“新</w:t>
      </w:r>
      <w:r>
        <w:rPr>
          <w:color w:val="auto"/>
          <w:sz w:val="28"/>
          <w:szCs w:val="28"/>
          <w:rFonts w:ascii="宋体" w:eastAsia="宋体" w:hAnsi="宋体" w:cs="宋体"/>
        </w:rPr>
        <w:t>工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科”</w:t>
      </w:r>
      <w:r>
        <w:rPr>
          <w:color w:val="auto"/>
          <w:sz w:val="28"/>
          <w:szCs w:val="28"/>
          <w:rFonts w:ascii="宋体" w:eastAsia="宋体" w:hAnsi="宋体" w:cs="宋体"/>
        </w:rPr>
        <w:t>教育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人才</w:t>
      </w:r>
      <w:r>
        <w:rPr>
          <w:color w:val="auto"/>
          <w:sz w:val="28"/>
          <w:szCs w:val="28"/>
          <w:rFonts w:ascii="宋体" w:eastAsia="宋体" w:hAnsi="宋体" w:cs="宋体"/>
        </w:rPr>
        <w:t>培养模式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改革</w:t>
      </w:r>
      <w:r>
        <w:rPr>
          <w:color w:val="auto"/>
          <w:sz w:val="28"/>
          <w:szCs w:val="28"/>
          <w:rFonts w:ascii="宋体" w:eastAsia="宋体" w:hAnsi="宋体" w:cs="宋体"/>
        </w:rPr>
        <w:t>的研究与实践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6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.“新文科”</w:t>
      </w:r>
      <w:r>
        <w:rPr>
          <w:color w:val="auto"/>
          <w:sz w:val="28"/>
          <w:szCs w:val="28"/>
          <w:rFonts w:ascii="宋体" w:eastAsia="宋体" w:hAnsi="宋体" w:cs="宋体"/>
        </w:rPr>
        <w:t>教育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人才</w:t>
      </w:r>
      <w:r>
        <w:rPr>
          <w:color w:val="auto"/>
          <w:sz w:val="28"/>
          <w:szCs w:val="28"/>
          <w:rFonts w:ascii="宋体" w:eastAsia="宋体" w:hAnsi="宋体" w:cs="宋体"/>
        </w:rPr>
        <w:t>培养模式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改革</w:t>
      </w:r>
      <w:r>
        <w:rPr>
          <w:color w:val="auto"/>
          <w:sz w:val="28"/>
          <w:szCs w:val="28"/>
          <w:rFonts w:ascii="宋体" w:eastAsia="宋体" w:hAnsi="宋体" w:cs="宋体"/>
        </w:rPr>
        <w:t>的研究与实践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；</w:t>
      </w:r>
    </w:p>
    <w:p>
      <w:pPr>
        <w:bidi w:val="0"/>
        <w:jc w:val="both"/>
        <w:spacing w:lineRule="exact" w:line="460"/>
        <w:pageBreakBefore w:val="0"/>
        <w:ind w:firstLine="8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2-7.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通识教育与专业教育融合人才培养模式的研究与实践；</w:t>
      </w:r>
    </w:p>
    <w:p>
      <w:pPr>
        <w:bidi w:val="0"/>
        <w:jc w:val="both"/>
        <w:spacing w:lineRule="exact" w:line="460"/>
        <w:pageBreakBefore w:val="0"/>
        <w:ind w:firstLine="560"/>
        <w:rPr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2-8.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优势特色学科特区建设中人才培养模式的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研究与实践。</w:t>
      </w:r>
    </w:p>
    <w:p>
      <w:pPr>
        <w:bidi w:val="0"/>
        <w:jc w:val="both"/>
        <w:spacing w:lineRule="auto" w:line="240" w:before="0" w:after="0"/>
        <w:pageBreakBefore w:val="0"/>
        <w:ind w:right="0" w:firstLine="620"/>
        <w:rPr>
          <w:color w:val="auto"/>
          <w:sz w:val="28"/>
          <w:szCs w:val="28"/>
          <w:rFonts w:ascii="宋体" w:eastAsia="宋体" w:hAnsi="宋体" w:cs="宋体" w:hint="eastAsia"/>
        </w:rPr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2-9.新时代“外语+X”大类人才培养模式研究与实践。</w:t>
      </w:r>
    </w:p>
    <w:p>
      <w:pPr>
        <w:bidi w:val="0"/>
        <w:jc w:val="both"/>
        <w:spacing w:lineRule="exact" w:line="460"/>
        <w:pageBreakBefore w:val="0"/>
        <w:ind w:firstLine="600"/>
        <w:rPr>
          <w:b w:val="1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b w:val="1"/>
          <w:color w:val="auto"/>
          <w:sz w:val="28"/>
          <w:szCs w:val="28"/>
          <w:rFonts w:ascii="宋体" w:eastAsia="宋体" w:hAnsi="宋体" w:cs="宋体" w:hint="eastAsia"/>
        </w:rPr>
        <w:t>三、课程与教材改革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本类选题侧重于课程体系与教学内容的改革，注重整体设计与优化，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将前沿科技成果融入课堂教学，利用信息技术提升课程质量，提高学生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综合素质和创新创业能力。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3-1.</w:t>
      </w:r>
      <w:r>
        <w:rPr>
          <w:rFonts w:ascii="宋体" w:eastAsia="宋体" w:hAnsi="宋体" w:cs="宋体"/>
        </w:rPr>
        <w:t>×××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学科（专业）课程体系与教学内容整体优化的研究与实践;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3-2.创新创业教育</w:t>
      </w:r>
      <w:r>
        <w:rPr>
          <w:spacing w:val="-6"/>
          <w:color w:val="auto"/>
          <w:sz w:val="28"/>
          <w:szCs w:val="28"/>
          <w:rFonts w:ascii="宋体" w:eastAsia="宋体" w:hAnsi="宋体" w:cs="宋体"/>
        </w:rPr>
        <w:t>课程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体系</w:t>
      </w:r>
      <w:r>
        <w:rPr>
          <w:spacing w:val="-6"/>
          <w:color w:val="auto"/>
          <w:sz w:val="28"/>
          <w:szCs w:val="28"/>
          <w:rFonts w:ascii="宋体" w:eastAsia="宋体" w:hAnsi="宋体" w:cs="宋体"/>
        </w:rPr>
        <w:t>建设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的</w:t>
      </w:r>
      <w:r>
        <w:rPr>
          <w:spacing w:val="-6"/>
          <w:color w:val="auto"/>
          <w:sz w:val="28"/>
          <w:szCs w:val="28"/>
          <w:rFonts w:ascii="宋体" w:eastAsia="宋体" w:hAnsi="宋体" w:cs="宋体"/>
        </w:rPr>
        <w:t>研究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3-3.</w:t>
      </w:r>
      <w:r>
        <w:rPr>
          <w:spacing w:val="-6"/>
          <w:color w:val="auto"/>
          <w:sz w:val="28"/>
          <w:szCs w:val="28"/>
          <w:rFonts w:ascii="宋体" w:eastAsia="宋体" w:hAnsi="宋体" w:cs="宋体"/>
        </w:rPr>
        <w:t>基于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专业认证的</w:t>
      </w:r>
      <w:r>
        <w:rPr>
          <w:rFonts w:ascii="宋体" w:eastAsia="宋体" w:hAnsi="宋体" w:cs="宋体"/>
        </w:rPr>
        <w:t>×××</w:t>
      </w:r>
      <w:r>
        <w:rPr>
          <w:spacing w:val="-6"/>
          <w:color w:val="auto"/>
          <w:sz w:val="28"/>
          <w:szCs w:val="28"/>
          <w:rFonts w:ascii="宋体" w:eastAsia="宋体" w:hAnsi="宋体" w:cs="宋体"/>
        </w:rPr>
        <w:t>课程体系与教学内容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3-4.</w:t>
      </w:r>
      <w:r>
        <w:rPr>
          <w:rFonts w:ascii="宋体" w:eastAsia="宋体" w:hAnsi="宋体" w:cs="宋体"/>
        </w:rPr>
        <w:t>×××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专业核心课程群的建设与改革；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3-5.线上线下混合式“金课”的研究与实践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 xml:space="preserve"> 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3-6.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应用型本科高校</w:t>
      </w:r>
      <w:r>
        <w:rPr>
          <w:rFonts w:ascii="宋体" w:eastAsia="宋体" w:hAnsi="宋体" w:cs="宋体"/>
        </w:rPr>
        <w:t>×××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课程考核评价方式的研究与实践；</w:t>
      </w:r>
    </w:p>
    <w:p>
      <w:pPr>
        <w:bidi w:val="0"/>
        <w:jc w:val="both"/>
        <w:spacing w:lineRule="exact" w:line="460"/>
        <w:pageBreakBefore w:val="0"/>
        <w:ind w:firstLine="56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7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.</w:t>
      </w:r>
      <w:r>
        <w:rPr>
          <w:rFonts w:ascii="宋体" w:eastAsia="宋体" w:hAnsi="宋体" w:cs="宋体"/>
        </w:rPr>
        <w:t>×××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课程教材建设的研究与实践；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 w:val="en-US"/>
        </w:rPr>
        <w:t>3-8.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全面开展‘课程思政’建设的研究与实践；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3-9.应用型本科院校×××（类）课程教学模式改革研究；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3-10.基于产学研创融合的×××课程改革研究与实践。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3-11.产教融合下“课赛创”相结合的应用型课程研究；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3-12.基于“两性一度”标准的课程建设研究与实践；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3-13.高校新形态教材与资源建设的研究与实践；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3-14.数字化优质教学资源共建共享与协同创新机制的研究与实践。</w:t>
      </w:r>
    </w:p>
    <w:p>
      <w:pPr>
        <w:bidi w:val="0"/>
        <w:jc w:val="both"/>
        <w:spacing w:lineRule="exact" w:line="460"/>
        <w:pageBreakBefore w:val="0"/>
        <w:ind w:firstLine="500"/>
        <w:rPr>
          <w:b w:val="1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b w:val="1"/>
          <w:color w:val="auto"/>
          <w:sz w:val="28"/>
          <w:szCs w:val="28"/>
          <w:rFonts w:ascii="宋体" w:eastAsia="宋体" w:hAnsi="宋体" w:cs="宋体" w:hint="eastAsia"/>
        </w:rPr>
        <w:t>四、实践教学改革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本类选题侧重于改革和完善现有实践教学体系，强化实践教学环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节，保障实践教学质量，提高学生的实践动手能力。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4-1.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应用型本科高校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健全实践（实验）教学质量保障体制机制的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4-2.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应用型本科高校</w:t>
      </w:r>
      <w:r>
        <w:rPr>
          <w:rFonts w:ascii="宋体" w:eastAsia="宋体" w:hAnsi="宋体" w:cs="宋体"/>
        </w:rPr>
        <w:t>×××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学科（专业）实践（实验）教学内容改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革的研究与实践;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4-3.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应用型本科高校</w:t>
      </w:r>
      <w:r>
        <w:rPr>
          <w:rFonts w:ascii="宋体" w:eastAsia="宋体" w:hAnsi="宋体" w:cs="宋体"/>
        </w:rPr>
        <w:t>×××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校内（外）实践教学基地（实践教育中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心）建设的研究与实践；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4-4.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应用型本科学生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毕业设计（论文）质量保障的研究与实践;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4-5.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color w:val="auto"/>
          <w:sz w:val="28"/>
          <w:szCs w:val="28"/>
          <w:rFonts w:ascii="宋体" w:eastAsia="宋体" w:hAnsi="宋体" w:cs="宋体"/>
        </w:rPr>
        <w:t>大学生创新创业教育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方法与</w:t>
      </w:r>
      <w:r>
        <w:rPr>
          <w:color w:val="auto"/>
          <w:sz w:val="28"/>
          <w:szCs w:val="28"/>
          <w:rFonts w:ascii="宋体" w:eastAsia="宋体" w:hAnsi="宋体" w:cs="宋体"/>
        </w:rPr>
        <w:t>实践体系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的</w:t>
      </w:r>
      <w:r>
        <w:rPr>
          <w:color w:val="auto"/>
          <w:sz w:val="28"/>
          <w:szCs w:val="28"/>
          <w:rFonts w:ascii="宋体" w:eastAsia="宋体" w:hAnsi="宋体" w:cs="宋体"/>
        </w:rPr>
        <w:t>研</w:t>
      </w:r>
      <w:r>
        <w:rPr>
          <w:color w:val="auto"/>
          <w:sz w:val="28"/>
          <w:szCs w:val="28"/>
          <w:rFonts w:ascii="宋体" w:eastAsia="宋体" w:hAnsi="宋体" w:cs="宋体"/>
        </w:rPr>
        <w:t>究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4-6.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实践（实验）教学质量评价体系的研究与实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4-7.</w:t>
      </w:r>
      <w:r>
        <w:rPr>
          <w:rtl w:val="0"/>
          <w:rStyle w:val="PO1"/>
          <w:spacing w:val="0"/>
          <w:color w:val="auto"/>
          <w:sz w:val="28"/>
          <w:szCs w:val="28"/>
          <w:rFonts w:ascii="宋体" w:eastAsia="宋体" w:hAnsi="宋体" w:cs="宋体"/>
        </w:rPr>
        <w:t>应用型本科</w:t>
      </w:r>
      <w:r>
        <w:rPr>
          <w:rtl w:val="0"/>
          <w:rStyle w:val="PO1"/>
          <w:spacing w:val="-8"/>
          <w:color w:val="000000"/>
          <w:sz w:val="28"/>
          <w:szCs w:val="28"/>
          <w:rFonts w:ascii="宋体" w:eastAsia="宋体" w:hAnsi="宋体" w:cs="宋体"/>
        </w:rPr>
        <w:t>院校</w:t>
      </w:r>
      <w:r>
        <w:rPr>
          <w:rFonts w:ascii="宋体" w:eastAsia="宋体" w:hAnsi="宋体" w:cs="宋体"/>
        </w:rPr>
        <w:t>×××</w:t>
      </w:r>
      <w:r>
        <w:rPr>
          <w:rtl w:val="0"/>
          <w:rStyle w:val="PO1"/>
          <w:spacing w:val="-8"/>
          <w:color w:val="000000"/>
          <w:sz w:val="28"/>
          <w:szCs w:val="28"/>
          <w:rFonts w:ascii="宋体" w:eastAsia="宋体" w:hAnsi="宋体" w:cs="宋体"/>
        </w:rPr>
        <w:t>专业实践教学模式的研究与构建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。</w:t>
      </w:r>
    </w:p>
    <w:p>
      <w:pPr>
        <w:bidi w:val="0"/>
        <w:jc w:val="both"/>
        <w:spacing w:lineRule="exact" w:line="460"/>
        <w:pageBreakBefore w:val="0"/>
        <w:ind w:firstLine="600"/>
        <w:rPr>
          <w:b w:val="1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b w:val="1"/>
          <w:color w:val="auto"/>
          <w:sz w:val="28"/>
          <w:szCs w:val="28"/>
          <w:rFonts w:ascii="宋体" w:eastAsia="宋体" w:hAnsi="宋体" w:cs="宋体" w:hint="eastAsia"/>
        </w:rPr>
        <w:t>五、教学手段与教学方法改革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本类选题侧重于有效利用现有教学资源，应用现代信息技术，改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革传统教学方法和教学手段，提高教师的教学水平和教学能力。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5-1.</w:t>
      </w:r>
      <w:r>
        <w:rPr>
          <w:color w:val="auto"/>
          <w:sz w:val="28"/>
          <w:szCs w:val="28"/>
          <w:rFonts w:ascii="宋体" w:eastAsia="宋体" w:hAnsi="宋体" w:cs="宋体"/>
        </w:rPr>
        <w:t>基于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现代</w:t>
      </w:r>
      <w:r>
        <w:rPr>
          <w:color w:val="auto"/>
          <w:sz w:val="28"/>
          <w:szCs w:val="28"/>
          <w:rFonts w:ascii="宋体" w:eastAsia="宋体" w:hAnsi="宋体" w:cs="宋体"/>
        </w:rPr>
        <w:t>信息技术的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课堂</w:t>
      </w:r>
      <w:r>
        <w:rPr>
          <w:color w:val="auto"/>
          <w:sz w:val="28"/>
          <w:szCs w:val="28"/>
          <w:rFonts w:ascii="宋体" w:eastAsia="宋体" w:hAnsi="宋体" w:cs="宋体"/>
        </w:rPr>
        <w:t>教学模式改革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的</w:t>
      </w:r>
      <w:r>
        <w:rPr>
          <w:color w:val="auto"/>
          <w:sz w:val="28"/>
          <w:szCs w:val="28"/>
          <w:rFonts w:ascii="宋体" w:eastAsia="宋体" w:hAnsi="宋体" w:cs="宋体"/>
        </w:rPr>
        <w:t>研究与实践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5-2.各类基础课程教学手段和教学方法改革的研究与实践；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5-3.基于以学生为中心的</w:t>
      </w:r>
      <w:r>
        <w:rPr>
          <w:color w:val="auto"/>
          <w:sz w:val="28"/>
          <w:szCs w:val="28"/>
          <w:rFonts w:ascii="宋体" w:eastAsia="宋体" w:hAnsi="宋体" w:cs="宋体"/>
        </w:rPr>
        <w:t>课堂教学评价体系及评价方法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的</w:t>
      </w:r>
      <w:r>
        <w:rPr>
          <w:color w:val="auto"/>
          <w:sz w:val="28"/>
          <w:szCs w:val="28"/>
          <w:rFonts w:ascii="宋体" w:eastAsia="宋体" w:hAnsi="宋体" w:cs="宋体"/>
        </w:rPr>
        <w:t>研究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5-4.</w:t>
      </w:r>
      <w:r>
        <w:rPr>
          <w:color w:val="auto"/>
          <w:sz w:val="28"/>
          <w:szCs w:val="28"/>
          <w:rFonts w:ascii="宋体" w:eastAsia="宋体" w:hAnsi="宋体" w:cs="宋体"/>
        </w:rPr>
        <w:t>大学探究式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、讨论式、启发式、项目式教学</w:t>
      </w:r>
      <w:r>
        <w:rPr>
          <w:color w:val="auto"/>
          <w:sz w:val="28"/>
          <w:szCs w:val="28"/>
          <w:rFonts w:ascii="宋体" w:eastAsia="宋体" w:hAnsi="宋体" w:cs="宋体"/>
        </w:rPr>
        <w:t>方法的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研究</w:t>
      </w:r>
      <w:r>
        <w:rPr>
          <w:color w:val="auto"/>
          <w:sz w:val="28"/>
          <w:szCs w:val="28"/>
          <w:rFonts w:ascii="宋体" w:eastAsia="宋体" w:hAnsi="宋体" w:cs="宋体"/>
        </w:rPr>
        <w:t>与实</w:t>
      </w:r>
      <w:r>
        <w:rPr>
          <w:color w:val="auto"/>
          <w:sz w:val="28"/>
          <w:szCs w:val="28"/>
          <w:rFonts w:ascii="宋体" w:eastAsia="宋体" w:hAnsi="宋体" w:cs="宋体"/>
        </w:rPr>
        <w:t>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5-5.大学“双语教学”方式方法改革的研究与实践；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5-6.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各类课程</w:t>
      </w:r>
      <w:r>
        <w:rPr>
          <w:color w:val="auto"/>
          <w:sz w:val="28"/>
          <w:szCs w:val="28"/>
          <w:rFonts w:ascii="宋体" w:eastAsia="宋体" w:hAnsi="宋体" w:cs="宋体"/>
        </w:rPr>
        <w:t>考试方式方法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改革的研究</w:t>
      </w:r>
      <w:r>
        <w:rPr>
          <w:color w:val="auto"/>
          <w:sz w:val="28"/>
          <w:szCs w:val="28"/>
          <w:rFonts w:ascii="宋体" w:eastAsia="宋体" w:hAnsi="宋体" w:cs="宋体"/>
        </w:rPr>
        <w:t>与实践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。</w:t>
      </w:r>
    </w:p>
    <w:p>
      <w:pPr>
        <w:bidi w:val="0"/>
        <w:jc w:val="both"/>
        <w:spacing w:lineRule="exact" w:line="460"/>
        <w:pageBreakBefore w:val="0"/>
        <w:ind w:firstLine="500"/>
        <w:rPr>
          <w:b w:val="1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b w:val="1"/>
          <w:color w:val="auto"/>
          <w:sz w:val="28"/>
          <w:szCs w:val="28"/>
          <w:rFonts w:ascii="宋体" w:eastAsia="宋体" w:hAnsi="宋体" w:cs="宋体" w:hint="eastAsia"/>
        </w:rPr>
        <w:t>六、教育教学管理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本类选题侧重于高等教育大众化背景下，构建高等教育教学管理、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质量保证体系和监控评价机制，提高教育教学管理水平。</w:t>
      </w:r>
    </w:p>
    <w:p>
      <w:pPr>
        <w:bidi w:val="0"/>
        <w:jc w:val="both"/>
        <w:spacing w:lineRule="exact" w:line="460"/>
        <w:pageBreakBefore w:val="0"/>
        <w:ind w:firstLine="500"/>
        <w:rPr>
          <w:spacing w:val="-6"/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6-1.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创新教学质量监控体系和保障机制的研究与实</w:t>
      </w:r>
      <w:r>
        <w:rPr>
          <w:spacing w:val="-6"/>
          <w:color w:val="auto"/>
          <w:sz w:val="28"/>
          <w:szCs w:val="28"/>
          <w:rFonts w:ascii="宋体" w:eastAsia="宋体" w:hAnsi="宋体" w:cs="宋体" w:hint="eastAsia"/>
        </w:rPr>
        <w:t>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6-2.基于教研室的基层教学组织建设与管理的研究与实践;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6-3.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应用型本科院校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优质教学资源共建共享机制的研究与实践；</w:t>
      </w:r>
    </w:p>
    <w:p>
      <w:pPr>
        <w:bidi w:val="0"/>
        <w:jc w:val="both"/>
        <w:spacing w:lineRule="exact" w:line="460"/>
        <w:pageBreakBefore w:val="0"/>
        <w:ind w:firstLine="500"/>
        <w:rPr>
          <w:color w:val="auto"/>
          <w:sz w:val="28"/>
          <w:szCs w:val="28"/>
          <w:rFonts w:ascii="宋体" w:eastAsia="宋体" w:hAnsi="宋体" w:cs="宋体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6-4.大学生职业生涯规划、就业能力培养与就业指导服务的研究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与实践；</w:t>
      </w:r>
    </w:p>
    <w:p>
      <w:pPr>
        <w:bidi w:val="0"/>
        <w:jc w:val="both"/>
        <w:spacing w:lineRule="exact" w:line="460"/>
        <w:pageBreakBefore w:val="0"/>
        <w:ind w:firstLine="450"/>
        <w:rPr>
          <w:color w:val="auto"/>
          <w:sz w:val="28"/>
          <w:szCs w:val="28"/>
          <w:rFonts w:ascii="宋体" w:eastAsia="宋体" w:hAnsi="宋体" w:cs="宋体" w:hint="eastAsia"/>
        </w:rPr>
        <w:wordWrap w:val="off"/>
        <w:snapToGrid w:val="on"/>
        <w:autoSpaceDE w:val="1"/>
        <w:autoSpaceDN w:val="1"/>
      </w:pPr>
    </w:p>
    <w:p>
      <w:pPr>
        <w:bidi w:val="0"/>
        <w:jc w:val="both"/>
        <w:spacing w:lineRule="exact" w:line="460"/>
        <w:pageBreakBefore w:val="0"/>
        <w:ind w:firstLine="450"/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wordWrap w:val="off"/>
        <w:snapToGrid w:val="on"/>
        <w:autoSpaceDE w:val="1"/>
        <w:autoSpaceDN w:val="1"/>
      </w:pPr>
      <w:r>
        <w:rPr>
          <w:color w:val="auto"/>
          <w:sz w:val="28"/>
          <w:szCs w:val="28"/>
          <w:rFonts w:ascii="宋体" w:eastAsia="宋体" w:hAnsi="宋体" w:cs="宋体" w:hint="eastAsia"/>
        </w:rPr>
        <w:t>说明：以上条项均为选题内容的大方向，不是具体项目名称。申请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者不应直接使用本指南中的某一条项作为具体的研究题目，应参考本</w:t>
      </w:r>
      <w:r>
        <w:rPr>
          <w:color w:val="auto"/>
          <w:sz w:val="28"/>
          <w:szCs w:val="28"/>
          <w:rFonts w:ascii="宋体" w:eastAsia="宋体" w:hAnsi="宋体" w:cs="宋体" w:hint="eastAsia"/>
        </w:rPr>
        <w:t>项目指南，根据学校和个人的实际情况确定具体</w:t>
      </w:r>
      <w:r>
        <w:rPr>
          <w:color w:val="auto"/>
          <w:sz w:val="28"/>
          <w:szCs w:val="28"/>
          <w:rFonts w:ascii="宋体" w:eastAsia="宋体" w:hAnsi="宋体" w:cs="宋体" w:hint="eastAsia"/>
          <w:lang w:eastAsia="zh-CN"/>
        </w:rPr>
        <w:t>申报项目。</w:t>
      </w:r>
    </w:p>
    <w:p>
      <w:pPr>
        <w:jc w:val="both"/>
        <w:spacing w:lineRule="exact" w:line="460"/>
        <w:rPr>
          <w:sz w:val="28"/>
          <w:szCs w:val="28"/>
          <w:rFonts w:ascii="宋体" w:eastAsia="宋体" w:hAnsi="宋体" w:cs="宋体"/>
        </w:rPr>
      </w:pPr>
    </w:p>
    <w:sectPr>
      <w:footerReference w:type="default" r:id="rId5"/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48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48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48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48"/>
    <w:family w:val="auto"/>
    <w:pitch w:val="default"/>
    <w:sig w:usb0="800002bf" w:usb1="38cf7cfa" w:usb2="00000016" w:usb3="00000000" w:csb0="00040001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rPr/>
    </w:pPr>
    <w:r>
      <w:rPr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2080"/>
                      </a:xfrm>
                      <a:prstGeom prst="rect"/>
                      <a:noFill/>
                      <a:ln w="6350"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 style="mso-fit-shape-to-text:t;" inset="0pt,0pt,0pt,0pt">
                      <w:txbxContent>
                        <w:p>
                          <w:pPr>
                            <w:pStyle w:val="PO151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3" style="position:absolute;left:0;margin-left:0pt;mso-position-horizontal:center;mso-position-horizontal-relative:margin;margin-top:0pt;mso-position-vertical:absolute;mso-position-vertical-relative:text;width:4.5pt;height:10.3pt;z-index:251624960;mso-wrap-style:none" coordsize="57150,131445" path="m,l57150,,57150,131445,,131445xe" stroked="f" filled="f">
              <v:textbox style="mso-fit-shape-to-text:t;" inset="0pt,0pt,0pt,0pt">
                <w:txbxContent>
                  <w:p>
                    <w:pPr>
                      <w:pStyle w:val="PO151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Times New Roman" w:eastAsia="宋体" w:hAnsi="Times New Roman" w:cs="Times New Roman"/>
      <w:lang w:bidi="ar-SA" w:eastAsia="zh-CN" w:val="en-US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151" w:type="paragraph">
    <w:name w:val="footer"/>
    <w:basedOn w:val="PO1"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2" w:type="paragraph">
    <w:name w:val="header"/>
    <w:basedOn w:val="PO1"/>
    <w:uiPriority w:val="152"/>
    <w:pPr>
      <w:jc w:val="both"/>
      <w:spacing w:lineRule="auto" w:line="240"/>
      <w:pBdr>
        <w:top w:val="nil" w:sz="0" w:space="1" w:color="000000"/>
        <w:bottom w:val="nil" w:sz="0" w:space="1" w:color="000000"/>
        <w:left w:val="nil" w:sz="0" w:space="4" w:color="000000"/>
        <w:right w:val="nil" w:sz="0" w:space="4" w:color="000000"/>
      </w:pBdr>
      <w:tabs>
        <w:tab w:val="center" w:pos="4153"/>
        <w:tab w:val="right" w:pos="8306"/>
      </w:tabs>
      <w:rPr/>
      <w:outlineLvl w:val="9"/>
      <w:snapToGrid w:val="off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Trx</dc:creator>
  <cp:lastModifiedBy/>
  <dcterms:modified xsi:type="dcterms:W3CDTF">2019-11-20T03:19:33Z</dcterms:modified>
</cp:coreProperties>
</file>